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916C" w14:textId="1BEDE4A8" w:rsidR="005363AB" w:rsidRPr="00174CB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</w:pPr>
      <w:r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1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- نام و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</w:rPr>
        <w:t xml:space="preserve"> 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نشاني واحد توليدي</w:t>
      </w:r>
      <w:r w:rsidR="000748BC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                                کارخانه </w:t>
      </w:r>
      <w:r w:rsidR="000748BC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</w:rPr>
        <w:sym w:font="Wingdings" w:char="F070"/>
      </w:r>
      <w:r w:rsidR="000748BC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509B9BE3" w:rsidR="005363AB" w:rsidRPr="00B06D1F" w:rsidRDefault="005363AB" w:rsidP="003831E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="003831E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نشانی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C3D04" w:rsidRPr="00AF4758" w14:paraId="6C8FC08D" w14:textId="77777777" w:rsidTr="00290047">
        <w:trPr>
          <w:trHeight w:val="416"/>
        </w:trPr>
        <w:tc>
          <w:tcPr>
            <w:tcW w:w="10201" w:type="dxa"/>
          </w:tcPr>
          <w:p w14:paraId="6CAAB933" w14:textId="062F3C46" w:rsidR="002C3D04" w:rsidRDefault="002C3D04" w:rsidP="002C3D04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</w:p>
        </w:tc>
      </w:tr>
      <w:tr w:rsidR="002C3D04" w:rsidRPr="00AF4758" w14:paraId="615C2F81" w14:textId="77777777" w:rsidTr="00290047">
        <w:tc>
          <w:tcPr>
            <w:tcW w:w="10201" w:type="dxa"/>
          </w:tcPr>
          <w:p w14:paraId="5A509B21" w14:textId="106C7757" w:rsidR="002C3D04" w:rsidRPr="00F34072" w:rsidRDefault="002C3D04" w:rsidP="00230BF7">
            <w:pPr>
              <w:tabs>
                <w:tab w:val="right" w:pos="165"/>
                <w:tab w:val="right" w:pos="14385"/>
              </w:tabs>
              <w:spacing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گروه:</w:t>
            </w:r>
          </w:p>
        </w:tc>
      </w:tr>
      <w:tr w:rsidR="002C3D04" w:rsidRPr="00AF4758" w14:paraId="00E125A2" w14:textId="77777777" w:rsidTr="00290047">
        <w:tc>
          <w:tcPr>
            <w:tcW w:w="10201" w:type="dxa"/>
          </w:tcPr>
          <w:p w14:paraId="7058271B" w14:textId="54E02226" w:rsidR="002C3D04" w:rsidRPr="00F34072" w:rsidRDefault="002C3D04" w:rsidP="00230BF7">
            <w:pPr>
              <w:tabs>
                <w:tab w:val="right" w:pos="165"/>
                <w:tab w:val="right" w:pos="14385"/>
              </w:tabs>
              <w:spacing w:after="120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دسته:</w:t>
            </w:r>
          </w:p>
        </w:tc>
      </w:tr>
    </w:tbl>
    <w:p w14:paraId="7539B39E" w14:textId="245FBFED" w:rsidR="005363AB" w:rsidRPr="00174CB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</w:pP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29458CA1" w:rsidR="005363AB" w:rsidRPr="00174CBD" w:rsidRDefault="005363AB" w:rsidP="002C3D04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3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- </w:t>
      </w:r>
      <w:r w:rsidR="002C3D04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مشخصات مسئول فنی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4"/>
        <w:bidiVisual/>
        <w:tblW w:w="10347" w:type="dxa"/>
        <w:tblLook w:val="04A0" w:firstRow="1" w:lastRow="0" w:firstColumn="1" w:lastColumn="0" w:noHBand="0" w:noVBand="1"/>
      </w:tblPr>
      <w:tblGrid>
        <w:gridCol w:w="1842"/>
        <w:gridCol w:w="1846"/>
        <w:gridCol w:w="2126"/>
        <w:gridCol w:w="1560"/>
        <w:gridCol w:w="1554"/>
        <w:gridCol w:w="1419"/>
      </w:tblGrid>
      <w:tr w:rsidR="00290047" w14:paraId="02232295" w14:textId="2FD152AF" w:rsidTr="00290047">
        <w:tc>
          <w:tcPr>
            <w:tcW w:w="1842" w:type="dxa"/>
          </w:tcPr>
          <w:p w14:paraId="33A72B20" w14:textId="77777777" w:rsidR="00174CBD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نام و نام خانوادگي </w:t>
            </w:r>
          </w:p>
          <w:p w14:paraId="035F2C3A" w14:textId="73D0FDD8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846" w:type="dxa"/>
          </w:tcPr>
          <w:p w14:paraId="75306F31" w14:textId="77777777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07905AA0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فعالیت</w:t>
            </w:r>
          </w:p>
        </w:tc>
        <w:tc>
          <w:tcPr>
            <w:tcW w:w="1560" w:type="dxa"/>
          </w:tcPr>
          <w:p w14:paraId="0B519476" w14:textId="6E03E46C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قرارداد</w:t>
            </w:r>
          </w:p>
        </w:tc>
        <w:tc>
          <w:tcPr>
            <w:tcW w:w="1554" w:type="dxa"/>
          </w:tcPr>
          <w:p w14:paraId="53B92DE9" w14:textId="4B7832FB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شیفت مندرج در </w:t>
            </w:r>
            <w:r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کارت فعالیت</w:t>
            </w:r>
          </w:p>
        </w:tc>
        <w:tc>
          <w:tcPr>
            <w:tcW w:w="1419" w:type="dxa"/>
          </w:tcPr>
          <w:p w14:paraId="0C5DC092" w14:textId="66F2421F" w:rsidR="00290047" w:rsidRPr="005E5011" w:rsidRDefault="00290047" w:rsidP="00290047">
            <w:pPr>
              <w:tabs>
                <w:tab w:val="right" w:pos="165"/>
                <w:tab w:val="right" w:pos="14385"/>
              </w:tabs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تلفن/ 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آدرس</w:t>
            </w:r>
            <w:r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</w:t>
            </w:r>
          </w:p>
        </w:tc>
      </w:tr>
      <w:tr w:rsidR="00290047" w14:paraId="30A8E21C" w14:textId="03B14EF9" w:rsidTr="00C4288F">
        <w:trPr>
          <w:trHeight w:val="474"/>
        </w:trPr>
        <w:tc>
          <w:tcPr>
            <w:tcW w:w="1842" w:type="dxa"/>
          </w:tcPr>
          <w:p w14:paraId="18F266ED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846" w:type="dxa"/>
          </w:tcPr>
          <w:p w14:paraId="26635FCD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419" w:type="dxa"/>
          </w:tcPr>
          <w:p w14:paraId="442F6732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290047" w14:paraId="58C9C84E" w14:textId="6996C09A" w:rsidTr="00290047">
        <w:trPr>
          <w:trHeight w:val="426"/>
        </w:trPr>
        <w:tc>
          <w:tcPr>
            <w:tcW w:w="1842" w:type="dxa"/>
          </w:tcPr>
          <w:p w14:paraId="59F64D0E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846" w:type="dxa"/>
          </w:tcPr>
          <w:p w14:paraId="58F6ED92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1404F1ED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1CC1DC8E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5436E3B0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419" w:type="dxa"/>
          </w:tcPr>
          <w:p w14:paraId="5767D32C" w14:textId="77777777" w:rsidR="00290047" w:rsidRPr="003A6B1C" w:rsidRDefault="00290047" w:rsidP="00290047">
            <w:pPr>
              <w:tabs>
                <w:tab w:val="right" w:pos="165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</w:tbl>
    <w:p w14:paraId="25171A95" w14:textId="338A9382" w:rsidR="005363AB" w:rsidRPr="00174CBD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  <w:lang w:bidi="fa-IR"/>
        </w:rPr>
        <w:t>4</w:t>
      </w:r>
      <w:r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- مشخصات فرآورده</w:t>
      </w:r>
    </w:p>
    <w:tbl>
      <w:tblPr>
        <w:tblStyle w:val="TableGrid"/>
        <w:bidiVisual/>
        <w:tblW w:w="10351" w:type="dxa"/>
        <w:tblInd w:w="-399" w:type="dxa"/>
        <w:tblLook w:val="04A0" w:firstRow="1" w:lastRow="0" w:firstColumn="1" w:lastColumn="0" w:noHBand="0" w:noVBand="1"/>
      </w:tblPr>
      <w:tblGrid>
        <w:gridCol w:w="10351"/>
      </w:tblGrid>
      <w:tr w:rsidR="00174CBD" w14:paraId="77DFB303" w14:textId="77777777" w:rsidTr="00174CBD">
        <w:trPr>
          <w:trHeight w:val="349"/>
        </w:trPr>
        <w:tc>
          <w:tcPr>
            <w:tcW w:w="10351" w:type="dxa"/>
          </w:tcPr>
          <w:p w14:paraId="6BF3826E" w14:textId="278D954E" w:rsidR="00174CBD" w:rsidRPr="00DC401C" w:rsidRDefault="00174CBD" w:rsidP="00B04308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bidi="fa-IR"/>
              </w:rPr>
            </w:pPr>
            <w:r w:rsidRPr="00DC401C"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نام </w:t>
            </w:r>
            <w:r w:rsidR="00CB1733" w:rsidRPr="00DC401C">
              <w:rPr>
                <w:rFonts w:cs="B Nazani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گروه </w:t>
            </w:r>
            <w:r w:rsidRPr="00DC401C"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>فرآورده</w:t>
            </w:r>
            <w:r w:rsidR="008A4C28" w:rsidRPr="00DC401C">
              <w:rPr>
                <w:rFonts w:cs="B Nazani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 با </w:t>
            </w:r>
            <w:r w:rsidR="00F456AB" w:rsidRPr="00DC401C">
              <w:rPr>
                <w:rFonts w:cs="B Nazani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ذکر </w:t>
            </w:r>
            <w:r w:rsidR="008A4C28" w:rsidRPr="00DC401C">
              <w:rPr>
                <w:rFonts w:cs="B Nazanin" w:hint="cs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>منشاء</w:t>
            </w:r>
            <w:r w:rsidRPr="00DC401C"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</w:rPr>
              <w:t xml:space="preserve">: </w:t>
            </w:r>
            <w:r w:rsidRPr="00DC401C">
              <w:rPr>
                <w:rFonts w:cs="B Nazanin"/>
                <w:b/>
                <w:bCs/>
                <w:noProof w:val="0"/>
                <w:color w:val="000000"/>
                <w:sz w:val="22"/>
                <w:szCs w:val="22"/>
                <w:u w:val="single"/>
                <w:rtl/>
                <w:lang w:bidi="fa-IR"/>
              </w:rPr>
              <w:t xml:space="preserve">                                              </w:t>
            </w:r>
          </w:p>
        </w:tc>
      </w:tr>
      <w:tr w:rsidR="00174CBD" w14:paraId="41C31663" w14:textId="77777777" w:rsidTr="00174CBD">
        <w:tc>
          <w:tcPr>
            <w:tcW w:w="10351" w:type="dxa"/>
          </w:tcPr>
          <w:p w14:paraId="5BE3806F" w14:textId="7B79A5F8" w:rsidR="00174CBD" w:rsidRDefault="00174CBD" w:rsidP="00174CBD">
            <w:pPr>
              <w:tabs>
                <w:tab w:val="right" w:pos="164"/>
                <w:tab w:val="right" w:pos="14385"/>
              </w:tabs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علامت تجاری:                            </w:t>
            </w:r>
          </w:p>
        </w:tc>
      </w:tr>
      <w:tr w:rsidR="00174CBD" w14:paraId="25B25196" w14:textId="77777777" w:rsidTr="00174CBD">
        <w:tc>
          <w:tcPr>
            <w:tcW w:w="10351" w:type="dxa"/>
          </w:tcPr>
          <w:p w14:paraId="743EBBAA" w14:textId="6D47B78D" w:rsidR="00174CBD" w:rsidRPr="00174CBD" w:rsidRDefault="00174CBD" w:rsidP="00174CBD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مورد مصرف:</w:t>
            </w:r>
          </w:p>
        </w:tc>
      </w:tr>
      <w:tr w:rsidR="00174CBD" w14:paraId="5E226601" w14:textId="77777777" w:rsidTr="00174CBD">
        <w:tc>
          <w:tcPr>
            <w:tcW w:w="10351" w:type="dxa"/>
          </w:tcPr>
          <w:p w14:paraId="7FBE5131" w14:textId="77777777" w:rsidR="00174CBD" w:rsidRDefault="00263370" w:rsidP="00174CBD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با ذکر </w:t>
            </w:r>
            <w:r w:rsidR="00174CBD"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="00174CBD"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BC3F4DB" w14:textId="77777777" w:rsidR="00263370" w:rsidRDefault="00263370" w:rsidP="00174CBD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</w:p>
          <w:p w14:paraId="44F09F77" w14:textId="4D6EB935" w:rsidR="00263370" w:rsidRPr="00174CBD" w:rsidRDefault="00263370" w:rsidP="00174CBD">
            <w:pPr>
              <w:tabs>
                <w:tab w:val="right" w:pos="164"/>
                <w:tab w:val="right" w:pos="14385"/>
              </w:tabs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</w:p>
        </w:tc>
      </w:tr>
    </w:tbl>
    <w:p w14:paraId="07BBC682" w14:textId="36BE711A" w:rsidR="005363AB" w:rsidRDefault="005363AB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593758F7" w14:textId="77777777" w:rsidR="00174CBD" w:rsidRDefault="00174CBD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</w:p>
    <w:p w14:paraId="04FFF6AA" w14:textId="77777777" w:rsidR="00F96049" w:rsidRPr="00AF4758" w:rsidRDefault="00F96049" w:rsidP="00174CBD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70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55"/>
        <w:gridCol w:w="2610"/>
        <w:gridCol w:w="2700"/>
        <w:gridCol w:w="2388"/>
        <w:gridCol w:w="687"/>
      </w:tblGrid>
      <w:tr w:rsidR="00CB1733" w:rsidRPr="00195CE4" w14:paraId="032E5672" w14:textId="77777777" w:rsidTr="00F86443">
        <w:trPr>
          <w:trHeight w:val="420"/>
        </w:trPr>
        <w:tc>
          <w:tcPr>
            <w:tcW w:w="10440" w:type="dxa"/>
            <w:gridSpan w:val="5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3A2D57AF" w14:textId="4F549F9B" w:rsidR="00CB1733" w:rsidRPr="00F86443" w:rsidRDefault="00CB1733" w:rsidP="00F86443">
            <w:pPr>
              <w:jc w:val="lowKashida"/>
              <w:rPr>
                <w:rFonts w:cs="B Nazanin"/>
                <w:lang w:eastAsia="zh-CN"/>
              </w:rPr>
            </w:pPr>
            <w:r w:rsidRPr="008E5B7E">
              <w:rPr>
                <w:rFonts w:cs="B Nazanin"/>
                <w:b/>
                <w:noProof w:val="0"/>
                <w:rtl/>
                <w:lang w:eastAsia="zh-CN"/>
              </w:rPr>
              <w:lastRenderedPageBreak/>
              <w:t>نام فرآورده:</w:t>
            </w:r>
            <w:r w:rsidRPr="008E5B7E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</w:tc>
      </w:tr>
      <w:tr w:rsidR="00F86443" w:rsidRPr="00195CE4" w14:paraId="1209FC3F" w14:textId="0EBA5175" w:rsidTr="00F456AB">
        <w:trPr>
          <w:cantSplit/>
          <w:trHeight w:val="690"/>
        </w:trPr>
        <w:tc>
          <w:tcPr>
            <w:tcW w:w="2055" w:type="dxa"/>
            <w:tcBorders>
              <w:top w:val="double" w:sz="4" w:space="0" w:color="0000FF"/>
              <w:left w:val="double" w:sz="4" w:space="0" w:color="0000FF"/>
              <w:bottom w:val="single" w:sz="4" w:space="0" w:color="auto"/>
              <w:right w:val="single" w:sz="4" w:space="0" w:color="auto"/>
            </w:tcBorders>
            <w:vAlign w:val="center"/>
          </w:tcPr>
          <w:p w14:paraId="3FCE8DEF" w14:textId="6F83A78E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 w:bidi="fa-IR"/>
              </w:rPr>
            </w:pP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حد مصرف</w:t>
            </w:r>
          </w:p>
        </w:tc>
        <w:tc>
          <w:tcPr>
            <w:tcW w:w="2610" w:type="dxa"/>
            <w:tcBorders>
              <w:top w:val="doub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19C7" w14:textId="7A308A01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 w:bidi="fa-IR"/>
              </w:rPr>
            </w:pP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  <w:t xml:space="preserve">NO 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  <w:t>FEMA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 xml:space="preserve"> یا 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  <w:t xml:space="preserve">CAS NO 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یا 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 w:bidi="fa-IR"/>
              </w:rPr>
              <w:t>E NO</w:t>
            </w:r>
          </w:p>
        </w:tc>
        <w:tc>
          <w:tcPr>
            <w:tcW w:w="2700" w:type="dxa"/>
            <w:vAlign w:val="center"/>
          </w:tcPr>
          <w:p w14:paraId="79BB167F" w14:textId="3DC4C2BE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</w:pP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rtl/>
              </w:rPr>
              <w:t xml:space="preserve">نام 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</w:rPr>
              <w:t>انگلیسی</w:t>
            </w:r>
          </w:p>
        </w:tc>
        <w:tc>
          <w:tcPr>
            <w:tcW w:w="2388" w:type="dxa"/>
            <w:tcBorders>
              <w:right w:val="single" w:sz="4" w:space="0" w:color="auto"/>
            </w:tcBorders>
            <w:vAlign w:val="center"/>
          </w:tcPr>
          <w:p w14:paraId="5BF89223" w14:textId="4BFD6049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</w:pP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rtl/>
              </w:rPr>
              <w:t>نام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</w:rPr>
              <w:t xml:space="preserve"> </w:t>
            </w:r>
            <w:r w:rsidRPr="00F86443"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ماده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 xml:space="preserve"> ا</w:t>
            </w: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</w:rPr>
              <w:t>ولیه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14:paraId="1CD3AD2E" w14:textId="69B842DF" w:rsidR="00F86443" w:rsidRPr="00F86443" w:rsidRDefault="00F86443" w:rsidP="00402466">
            <w:pPr>
              <w:spacing w:before="120" w:after="60"/>
              <w:jc w:val="center"/>
              <w:outlineLvl w:val="5"/>
              <w:rPr>
                <w:rFonts w:cs="B Nazanin"/>
                <w:bCs/>
                <w:noProof w:val="0"/>
                <w:color w:val="000000" w:themeColor="text1"/>
                <w:sz w:val="22"/>
                <w:szCs w:val="22"/>
                <w:lang w:eastAsia="zh-CN"/>
              </w:rPr>
            </w:pPr>
            <w:r w:rsidRPr="00F86443">
              <w:rPr>
                <w:rFonts w:cs="B Nazanin" w:hint="cs"/>
                <w:bCs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ردیف</w:t>
            </w:r>
          </w:p>
        </w:tc>
      </w:tr>
      <w:tr w:rsidR="00F86443" w:rsidRPr="00195CE4" w14:paraId="7A329DD7" w14:textId="18D63C6B" w:rsidTr="00F456AB">
        <w:trPr>
          <w:cantSplit/>
          <w:trHeight w:val="5016"/>
        </w:trPr>
        <w:tc>
          <w:tcPr>
            <w:tcW w:w="2055" w:type="dxa"/>
            <w:tcBorders>
              <w:top w:val="single" w:sz="4" w:space="0" w:color="auto"/>
              <w:left w:val="double" w:sz="4" w:space="0" w:color="0000FF"/>
              <w:bottom w:val="double" w:sz="4" w:space="0" w:color="0000FF"/>
              <w:right w:val="single" w:sz="4" w:space="0" w:color="auto"/>
            </w:tcBorders>
          </w:tcPr>
          <w:p w14:paraId="3F2C3232" w14:textId="77777777" w:rsidR="00F86443" w:rsidRPr="00DE4174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</w:tcPr>
          <w:p w14:paraId="1D8E8800" w14:textId="77777777" w:rsidR="00F86443" w:rsidRPr="00DE4174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</w:tcPr>
          <w:p w14:paraId="000427B1" w14:textId="77777777" w:rsidR="00F86443" w:rsidRPr="00DE4174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</w:tcPr>
          <w:p w14:paraId="3A7373EA" w14:textId="5DBD6E00" w:rsidR="00F86443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  <w:p w14:paraId="67DB4B68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8794225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2340A689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270D09A1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72D63596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4B1166A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79F2BDF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76F816FC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7F1565C5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35A42D50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0A66F397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31B0BA60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40B5E36A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2AEA4540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65CAE176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343E67F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054EABF0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07F3DD5E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17CAA7A6" w14:textId="77777777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  <w:p w14:paraId="4731E079" w14:textId="31800849" w:rsidR="00F86443" w:rsidRPr="00F86443" w:rsidRDefault="00F86443" w:rsidP="00F86443">
            <w:pPr>
              <w:rPr>
                <w:rFonts w:cs="B Nazanin"/>
                <w:sz w:val="18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double" w:sz="4" w:space="0" w:color="0000FF"/>
            </w:tcBorders>
          </w:tcPr>
          <w:p w14:paraId="6DD88D71" w14:textId="77777777" w:rsidR="00F86443" w:rsidRPr="00DE4174" w:rsidRDefault="00F86443" w:rsidP="00896682">
            <w:pPr>
              <w:spacing w:before="120" w:after="60"/>
              <w:jc w:val="center"/>
              <w:outlineLvl w:val="5"/>
              <w:rPr>
                <w:rFonts w:cs="B Nazanin"/>
                <w:b/>
                <w:noProof w:val="0"/>
                <w:sz w:val="18"/>
                <w:lang w:eastAsia="zh-CN"/>
              </w:rPr>
            </w:pPr>
          </w:p>
        </w:tc>
      </w:tr>
    </w:tbl>
    <w:p w14:paraId="4C2A0C8A" w14:textId="77777777" w:rsidR="00CB1733" w:rsidRDefault="00CB1733" w:rsidP="00174CBD">
      <w:pPr>
        <w:tabs>
          <w:tab w:val="right" w:pos="-16"/>
          <w:tab w:val="right" w:pos="14385"/>
        </w:tabs>
        <w:ind w:left="164" w:hanging="1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</w:p>
    <w:p w14:paraId="1E4123DF" w14:textId="77777777" w:rsidR="00CB1733" w:rsidRDefault="00CB1733" w:rsidP="00174CBD">
      <w:pPr>
        <w:tabs>
          <w:tab w:val="right" w:pos="-16"/>
          <w:tab w:val="right" w:pos="14385"/>
        </w:tabs>
        <w:ind w:left="164" w:hanging="1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</w:p>
    <w:p w14:paraId="3561FB9D" w14:textId="77777777" w:rsidR="00CB1733" w:rsidRDefault="00CB1733" w:rsidP="00174CBD">
      <w:pPr>
        <w:tabs>
          <w:tab w:val="right" w:pos="-16"/>
          <w:tab w:val="right" w:pos="14385"/>
        </w:tabs>
        <w:ind w:left="164" w:hanging="1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</w:p>
    <w:p w14:paraId="3EB01828" w14:textId="31393085" w:rsidR="00F86443" w:rsidRPr="00174CBD" w:rsidRDefault="002E2092" w:rsidP="00F86443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>5-</w:t>
      </w:r>
      <w:r w:rsidR="00F86443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ويژگي</w:t>
      </w:r>
      <w:r w:rsidR="00F86443"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</w:t>
      </w:r>
      <w:r w:rsidR="00F86443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هاي فيزيكي، ميكروبي و</w:t>
      </w:r>
      <w:r w:rsidR="00F86443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  <w:lang w:bidi="fa-IR"/>
        </w:rPr>
        <w:t xml:space="preserve"> </w:t>
      </w:r>
      <w:r w:rsidR="00F86443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86443" w:rsidRPr="00AF4758" w14:paraId="6246D35F" w14:textId="77777777" w:rsidTr="006A0645">
        <w:trPr>
          <w:trHeight w:val="270"/>
        </w:trPr>
        <w:tc>
          <w:tcPr>
            <w:tcW w:w="645" w:type="dxa"/>
            <w:vMerge w:val="restart"/>
            <w:vAlign w:val="center"/>
          </w:tcPr>
          <w:p w14:paraId="049B9B8A" w14:textId="77777777" w:rsidR="00F86443" w:rsidRPr="00AF4758" w:rsidRDefault="00F86443" w:rsidP="006A0645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60AAB660" w14:textId="77777777" w:rsidR="00F86443" w:rsidRPr="00AF4758" w:rsidRDefault="00F86443" w:rsidP="006A0645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10237864" w14:textId="77777777" w:rsidR="00F86443" w:rsidRPr="00AF4758" w:rsidRDefault="00F86443" w:rsidP="006A0645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3BCE3CF1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204AE4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389E097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21DE253A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استاندارد </w:t>
            </w:r>
          </w:p>
        </w:tc>
      </w:tr>
      <w:tr w:rsidR="00F86443" w:rsidRPr="00AF4758" w14:paraId="2B9D9066" w14:textId="77777777" w:rsidTr="006A0645">
        <w:trPr>
          <w:trHeight w:val="415"/>
        </w:trPr>
        <w:tc>
          <w:tcPr>
            <w:tcW w:w="645" w:type="dxa"/>
            <w:vMerge/>
          </w:tcPr>
          <w:p w14:paraId="5227D14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5C9494F7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4B23B174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335B944B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5B54E353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62A1DE70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76DF4F1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6FEB295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86443" w:rsidRPr="00AF4758" w14:paraId="4FB65688" w14:textId="77777777" w:rsidTr="006A0645">
        <w:trPr>
          <w:trHeight w:val="406"/>
        </w:trPr>
        <w:tc>
          <w:tcPr>
            <w:tcW w:w="645" w:type="dxa"/>
          </w:tcPr>
          <w:p w14:paraId="56B96FE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2306920A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4E1D480C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5461D9F6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8F397E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44170AC0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3044A6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16A8404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86443" w:rsidRPr="00AF4758" w14:paraId="4EFC0E9D" w14:textId="77777777" w:rsidTr="006A0645">
        <w:trPr>
          <w:trHeight w:val="426"/>
        </w:trPr>
        <w:tc>
          <w:tcPr>
            <w:tcW w:w="645" w:type="dxa"/>
          </w:tcPr>
          <w:p w14:paraId="2122737A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41B4E184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533C68C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F8BB23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D40DCB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C60588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731438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57F78D7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86443" w:rsidRPr="00AF4758" w14:paraId="60CF264D" w14:textId="77777777" w:rsidTr="006A0645">
        <w:trPr>
          <w:trHeight w:val="419"/>
        </w:trPr>
        <w:tc>
          <w:tcPr>
            <w:tcW w:w="645" w:type="dxa"/>
          </w:tcPr>
          <w:p w14:paraId="36C96FD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8D40D34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A0B6107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1961AEB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69366E3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1FDEF12D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6D7159A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44648F0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86443" w:rsidRPr="00AF4758" w14:paraId="4962710A" w14:textId="77777777" w:rsidTr="006A0645">
        <w:trPr>
          <w:trHeight w:val="419"/>
        </w:trPr>
        <w:tc>
          <w:tcPr>
            <w:tcW w:w="645" w:type="dxa"/>
          </w:tcPr>
          <w:p w14:paraId="05FD4B5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140FE2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156245E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762089C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59538A56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EEF1A9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0DB9DA3B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2DF5CA66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86443" w:rsidRPr="00AF4758" w14:paraId="42319203" w14:textId="77777777" w:rsidTr="006A0645">
        <w:trPr>
          <w:trHeight w:val="419"/>
        </w:trPr>
        <w:tc>
          <w:tcPr>
            <w:tcW w:w="645" w:type="dxa"/>
          </w:tcPr>
          <w:p w14:paraId="6097592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294358A7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17ACB658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57DBFFDF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DF3E6CE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00EA29AF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324DBE92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B94B005" w14:textId="77777777" w:rsidR="00F86443" w:rsidRPr="00AF4758" w:rsidRDefault="00F86443" w:rsidP="006A0645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3DF9B26E" w14:textId="77777777" w:rsidR="0054695F" w:rsidRDefault="0054695F" w:rsidP="00174CBD">
      <w:pPr>
        <w:tabs>
          <w:tab w:val="right" w:pos="-16"/>
          <w:tab w:val="right" w:pos="14385"/>
        </w:tabs>
        <w:ind w:left="164" w:hanging="180"/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</w:rPr>
      </w:pPr>
    </w:p>
    <w:p w14:paraId="10B9E837" w14:textId="2C082E74" w:rsidR="00A752B0" w:rsidRDefault="005363AB" w:rsidP="00174CBD">
      <w:pPr>
        <w:tabs>
          <w:tab w:val="right" w:pos="165"/>
          <w:tab w:val="right" w:pos="14385"/>
        </w:tabs>
        <w:spacing w:before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lastRenderedPageBreak/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tbl>
      <w:tblPr>
        <w:tblStyle w:val="TableGrid"/>
        <w:bidiVisual/>
        <w:tblW w:w="0" w:type="auto"/>
        <w:tblInd w:w="26" w:type="dxa"/>
        <w:tblLook w:val="04A0" w:firstRow="1" w:lastRow="0" w:firstColumn="1" w:lastColumn="0" w:noHBand="0" w:noVBand="1"/>
      </w:tblPr>
      <w:tblGrid>
        <w:gridCol w:w="9488"/>
      </w:tblGrid>
      <w:tr w:rsidR="00174CBD" w14:paraId="0401DB8D" w14:textId="77777777" w:rsidTr="00F6209E">
        <w:tc>
          <w:tcPr>
            <w:tcW w:w="9488" w:type="dxa"/>
          </w:tcPr>
          <w:p w14:paraId="4B151CE2" w14:textId="77777777" w:rsidR="00174CBD" w:rsidRDefault="00174CBD" w:rsidP="00174CBD">
            <w:pPr>
              <w:tabs>
                <w:tab w:val="right" w:pos="165"/>
                <w:tab w:val="right" w:pos="14385"/>
              </w:tabs>
              <w:spacing w:before="480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</w:p>
        </w:tc>
      </w:tr>
    </w:tbl>
    <w:p w14:paraId="73B286B7" w14:textId="6DBDC251" w:rsidR="005363AB" w:rsidRPr="00174CBD" w:rsidRDefault="002B5F51" w:rsidP="005B6BB4">
      <w:pPr>
        <w:tabs>
          <w:tab w:val="right" w:pos="165"/>
          <w:tab w:val="right" w:pos="14385"/>
        </w:tabs>
        <w:jc w:val="both"/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</w:pPr>
      <w:r w:rsidRPr="00174CBD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6- </w:t>
      </w:r>
      <w:r w:rsidR="005363AB" w:rsidRPr="00174CBD">
        <w:rPr>
          <w:rFonts w:ascii="Tahoma" w:hAnsi="Tahoma" w:cs="B Nazanin"/>
          <w:b/>
          <w:bCs/>
          <w:noProof w:val="0"/>
          <w:color w:val="000000"/>
          <w:sz w:val="22"/>
          <w:szCs w:val="22"/>
          <w:rtl/>
        </w:rPr>
        <w:t>روش فرآوري</w:t>
      </w:r>
      <w:r w:rsidR="005B6BB4">
        <w:rPr>
          <w:rFonts w:ascii="Tahoma" w:hAnsi="Tahoma" w:cs="B Nazanin" w:hint="cs"/>
          <w:b/>
          <w:bCs/>
          <w:noProof w:val="0"/>
          <w:color w:val="000000"/>
          <w:sz w:val="22"/>
          <w:szCs w:val="22"/>
          <w:rtl/>
        </w:rPr>
        <w:t xml:space="preserve"> </w:t>
      </w:r>
    </w:p>
    <w:p w14:paraId="454F1F21" w14:textId="77777777" w:rsidR="00174CBD" w:rsidRDefault="00174CBD" w:rsidP="00174CBD">
      <w:pPr>
        <w:tabs>
          <w:tab w:val="right" w:pos="165"/>
          <w:tab w:val="right" w:pos="14385"/>
        </w:tabs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14"/>
      </w:tblGrid>
      <w:tr w:rsidR="00174CBD" w14:paraId="65FA3297" w14:textId="77777777" w:rsidTr="00174CBD">
        <w:trPr>
          <w:trHeight w:val="2298"/>
        </w:trPr>
        <w:tc>
          <w:tcPr>
            <w:tcW w:w="9514" w:type="dxa"/>
          </w:tcPr>
          <w:p w14:paraId="33A542A3" w14:textId="77777777" w:rsidR="00174CBD" w:rsidRDefault="00174CBD" w:rsidP="002B5F51">
            <w:pPr>
              <w:tabs>
                <w:tab w:val="right" w:pos="165"/>
                <w:tab w:val="right" w:pos="14385"/>
              </w:tabs>
              <w:spacing w:before="480" w:after="48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</w:rPr>
            </w:pPr>
          </w:p>
        </w:tc>
      </w:tr>
    </w:tbl>
    <w:p w14:paraId="0222F814" w14:textId="38E9A48A" w:rsidR="00174CBD" w:rsidRPr="00174CBD" w:rsidRDefault="00174CBD" w:rsidP="00F86CA5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165" w:type="dxa"/>
        <w:tblLook w:val="04A0" w:firstRow="1" w:lastRow="0" w:firstColumn="1" w:lastColumn="0" w:noHBand="0" w:noVBand="1"/>
      </w:tblPr>
      <w:tblGrid>
        <w:gridCol w:w="9349"/>
      </w:tblGrid>
      <w:tr w:rsidR="00174CBD" w14:paraId="727C6702" w14:textId="77777777" w:rsidTr="0054695F">
        <w:trPr>
          <w:trHeight w:val="1691"/>
        </w:trPr>
        <w:tc>
          <w:tcPr>
            <w:tcW w:w="9514" w:type="dxa"/>
          </w:tcPr>
          <w:p w14:paraId="18BCD0D4" w14:textId="77777777" w:rsidR="00174CBD" w:rsidRPr="009C72DF" w:rsidRDefault="00174CBD" w:rsidP="00174CBD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فرمولاسيون و ويژگي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هاي 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فرآورده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با </w:t>
            </w:r>
            <w:r w:rsidRPr="009C72DF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ضوابط و مقررات ملی و در صورت عدم وجود آن، با </w:t>
            </w:r>
            <w:r w:rsidRPr="009C72DF"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  <w:t>ضوابط و مقررات</w:t>
            </w:r>
            <w:r w:rsidRPr="009C72DF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بین المللی معتبر 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مطابقت دارد.        </w:t>
            </w:r>
          </w:p>
          <w:p w14:paraId="4C403D1C" w14:textId="6BD25835" w:rsidR="00174CBD" w:rsidRPr="009C72DF" w:rsidRDefault="00174CBD" w:rsidP="00935D2C">
            <w:pPr>
              <w:tabs>
                <w:tab w:val="right" w:pos="74"/>
                <w:tab w:val="right" w:pos="14385"/>
              </w:tabs>
              <w:spacing w:line="480" w:lineRule="auto"/>
              <w:ind w:left="165" w:hanging="1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نام و نام خانوادگی 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مسئول / مسئولین فنی :                                                                         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امضاء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تاریخ</w:t>
            </w:r>
            <w:r w:rsid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  <w:p w14:paraId="4B4007EA" w14:textId="419793C8" w:rsidR="009C72DF" w:rsidRDefault="009C72DF" w:rsidP="0054695F">
            <w:pPr>
              <w:tabs>
                <w:tab w:val="right" w:pos="165"/>
                <w:tab w:val="right" w:pos="14385"/>
              </w:tabs>
              <w:spacing w:line="480" w:lineRule="auto"/>
              <w:ind w:left="16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نام و نام خانوادگی مسئول سلامت کالا:                                                                             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امضاء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تاریخ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54695F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4560D97F" w14:textId="3A2C1FB2" w:rsidR="00546836" w:rsidRDefault="00546836" w:rsidP="0042095E">
      <w:pPr>
        <w:tabs>
          <w:tab w:val="right" w:pos="165"/>
          <w:tab w:val="right" w:pos="14385"/>
        </w:tabs>
        <w:spacing w:before="100" w:beforeAutospacing="1" w:after="100" w:afterAutospacing="1"/>
        <w:ind w:firstLine="720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7AB3ECB" w14:textId="6521740A" w:rsidR="00F304C2" w:rsidRDefault="00F304C2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9664" w:type="dxa"/>
        <w:tblLook w:val="04A0" w:firstRow="1" w:lastRow="0" w:firstColumn="1" w:lastColumn="0" w:noHBand="0" w:noVBand="1"/>
      </w:tblPr>
      <w:tblGrid>
        <w:gridCol w:w="2434"/>
        <w:gridCol w:w="3908"/>
        <w:gridCol w:w="3322"/>
      </w:tblGrid>
      <w:tr w:rsidR="00B06D51" w14:paraId="77DD329E" w14:textId="77777777" w:rsidTr="009C72DF">
        <w:tc>
          <w:tcPr>
            <w:tcW w:w="2434" w:type="dxa"/>
          </w:tcPr>
          <w:p w14:paraId="4AE419F9" w14:textId="32CF351C" w:rsidR="009C72DF" w:rsidRPr="009C72DF" w:rsidRDefault="00B06D51" w:rsidP="009C72DF">
            <w:pPr>
              <w:spacing w:before="120" w:after="120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کارشناس</w:t>
            </w:r>
            <w:r w:rsidR="009C72DF"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/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کارشناسان</w:t>
            </w:r>
            <w:r w:rsidR="009C72DF"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  <w:p w14:paraId="6B0D7F2B" w14:textId="77777777" w:rsidR="00B06D51" w:rsidRDefault="00B06D51" w:rsidP="009C72DF">
            <w:pPr>
              <w:spacing w:before="120" w:after="120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امضاء و تاریخ:</w:t>
            </w:r>
          </w:p>
          <w:p w14:paraId="50AA219C" w14:textId="77777777" w:rsidR="009C72DF" w:rsidRDefault="009C72DF" w:rsidP="009C72DF">
            <w:pPr>
              <w:spacing w:before="120" w:after="1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14:paraId="4CE0F35B" w14:textId="510890DC" w:rsidR="009C72DF" w:rsidRPr="009C72DF" w:rsidRDefault="009C72DF" w:rsidP="009C72DF">
            <w:pPr>
              <w:spacing w:before="120" w:after="1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08" w:type="dxa"/>
          </w:tcPr>
          <w:p w14:paraId="66E5CDB8" w14:textId="0303A9DD" w:rsidR="00B06D51" w:rsidRPr="009C72DF" w:rsidRDefault="00B06D51" w:rsidP="009C72DF">
            <w:pPr>
              <w:spacing w:before="120" w:after="120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رئیس اداره نظارت بر فرآورده های غذایی و آشامیدنی</w:t>
            </w:r>
            <w:r w:rsidR="009C72DF"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  <w:p w14:paraId="6CE4D5A7" w14:textId="3D432352" w:rsidR="00B06D51" w:rsidRPr="009C72DF" w:rsidRDefault="00B06D51" w:rsidP="009C72DF">
            <w:pPr>
              <w:spacing w:before="120" w:after="1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امضاء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تاریخ:</w:t>
            </w:r>
          </w:p>
        </w:tc>
        <w:tc>
          <w:tcPr>
            <w:tcW w:w="3322" w:type="dxa"/>
          </w:tcPr>
          <w:p w14:paraId="511C82A9" w14:textId="7CD6C7C4" w:rsidR="00B06D51" w:rsidRPr="009C72DF" w:rsidRDefault="00B06D51" w:rsidP="009C72DF">
            <w:pPr>
              <w:spacing w:before="120" w:after="120"/>
              <w:jc w:val="both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مدیر</w:t>
            </w: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نظارت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بر فرآورده های غذایی و آشامیدنی</w:t>
            </w:r>
            <w:r w:rsidR="009C72DF"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</w:p>
          <w:p w14:paraId="21E56194" w14:textId="5EB9FEA1" w:rsidR="00B06D51" w:rsidRPr="009C72DF" w:rsidRDefault="00B06D51" w:rsidP="009C72DF">
            <w:pPr>
              <w:spacing w:before="120" w:after="12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C72DF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امضاء</w:t>
            </w:r>
            <w:r w:rsidRPr="009C72DF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تاریخ:</w:t>
            </w:r>
          </w:p>
        </w:tc>
      </w:tr>
    </w:tbl>
    <w:p w14:paraId="06314C14" w14:textId="77777777" w:rsidR="00B06D51" w:rsidRPr="00D168E4" w:rsidRDefault="00B06D51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B06D51" w:rsidRPr="00D168E4" w:rsidSect="00F456AB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5EDDC" w14:textId="77777777" w:rsidR="00E8350A" w:rsidRDefault="00E8350A" w:rsidP="00464298">
      <w:r>
        <w:separator/>
      </w:r>
    </w:p>
  </w:endnote>
  <w:endnote w:type="continuationSeparator" w:id="0">
    <w:p w14:paraId="087B7A4C" w14:textId="77777777" w:rsidR="00E8350A" w:rsidRDefault="00E8350A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64F4" w14:textId="77777777" w:rsidR="00E8350A" w:rsidRDefault="00E8350A" w:rsidP="00464298">
      <w:r>
        <w:separator/>
      </w:r>
    </w:p>
  </w:footnote>
  <w:footnote w:type="continuationSeparator" w:id="0">
    <w:p w14:paraId="2390A2BD" w14:textId="77777777" w:rsidR="00E8350A" w:rsidRDefault="00E8350A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DFD9" w14:textId="4A80ACDA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340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6395"/>
      <w:gridCol w:w="2180"/>
    </w:tblGrid>
    <w:tr w:rsidR="00D57DAA" w14:paraId="205552E3" w14:textId="77777777" w:rsidTr="00300CCF">
      <w:trPr>
        <w:trHeight w:val="781"/>
      </w:trPr>
      <w:tc>
        <w:tcPr>
          <w:tcW w:w="2765" w:type="dxa"/>
          <w:vAlign w:val="center"/>
        </w:tcPr>
        <w:p w14:paraId="3AF01072" w14:textId="2E4C5CAD" w:rsidR="00F96049" w:rsidRDefault="00F96049" w:rsidP="00F96049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/>
              <w:b/>
              <w:bCs/>
              <w:rtl/>
            </w:rPr>
            <w:drawing>
              <wp:anchor distT="0" distB="0" distL="114300" distR="114300" simplePos="0" relativeHeight="251658240" behindDoc="0" locked="0" layoutInCell="1" allowOverlap="1" wp14:anchorId="4CF32D57" wp14:editId="20A8C0FA">
                <wp:simplePos x="0" y="0"/>
                <wp:positionH relativeFrom="margin">
                  <wp:posOffset>509270</wp:posOffset>
                </wp:positionH>
                <wp:positionV relativeFrom="margin">
                  <wp:posOffset>87630</wp:posOffset>
                </wp:positionV>
                <wp:extent cx="628650" cy="602615"/>
                <wp:effectExtent l="0" t="0" r="0" b="698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uq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02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B3C121" w14:textId="17979C1A" w:rsidR="00F96049" w:rsidRDefault="00F96049" w:rsidP="00F96049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</w:p>
        <w:p w14:paraId="5904CF0D" w14:textId="77777777" w:rsidR="00F96049" w:rsidRDefault="00F96049" w:rsidP="00F96049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</w:p>
        <w:p w14:paraId="28880B2D" w14:textId="77777777" w:rsidR="00F96049" w:rsidRDefault="00F96049" w:rsidP="00F96049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</w:p>
        <w:p w14:paraId="5A985FBE" w14:textId="348320A7" w:rsidR="00F96049" w:rsidRPr="00F96049" w:rsidRDefault="00F96049" w:rsidP="00F96049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  <w:r w:rsidRPr="00F96049">
            <w:rPr>
              <w:rFonts w:cs="B Nazanin"/>
              <w:b/>
              <w:bCs/>
              <w:rtl/>
            </w:rPr>
            <w:t>دانشگاه علوم پزشک</w:t>
          </w:r>
          <w:r w:rsidRPr="00F96049">
            <w:rPr>
              <w:rFonts w:cs="B Nazanin" w:hint="cs"/>
              <w:b/>
              <w:bCs/>
              <w:rtl/>
            </w:rPr>
            <w:t>ی</w:t>
          </w:r>
          <w:r w:rsidRPr="00F96049">
            <w:rPr>
              <w:rFonts w:cs="B Nazanin"/>
              <w:b/>
              <w:bCs/>
              <w:rtl/>
            </w:rPr>
            <w:t xml:space="preserve"> </w:t>
          </w:r>
          <w:r>
            <w:rPr>
              <w:rFonts w:cs="B Nazanin" w:hint="cs"/>
              <w:b/>
              <w:bCs/>
              <w:rtl/>
            </w:rPr>
            <w:t xml:space="preserve">و خدمات بهداشتی و درمانی استان </w:t>
          </w:r>
          <w:r w:rsidRPr="00F96049">
            <w:rPr>
              <w:rFonts w:cs="B Nazanin"/>
              <w:b/>
              <w:bCs/>
              <w:rtl/>
            </w:rPr>
            <w:t>قم/</w:t>
          </w:r>
        </w:p>
        <w:p w14:paraId="0D7606B7" w14:textId="229DD4F7" w:rsidR="00D57DAA" w:rsidRPr="00557FFD" w:rsidRDefault="00F96049" w:rsidP="00F96049">
          <w:pPr>
            <w:pStyle w:val="Header"/>
            <w:jc w:val="center"/>
            <w:rPr>
              <w:b/>
              <w:bCs/>
              <w:rtl/>
            </w:rPr>
          </w:pPr>
          <w:r w:rsidRPr="00F96049">
            <w:rPr>
              <w:rFonts w:cs="B Nazanin" w:hint="eastAsia"/>
              <w:b/>
              <w:bCs/>
              <w:rtl/>
            </w:rPr>
            <w:t>معاونت</w:t>
          </w:r>
          <w:r w:rsidRPr="00F96049">
            <w:rPr>
              <w:rFonts w:cs="B Nazanin"/>
              <w:b/>
              <w:bCs/>
              <w:rtl/>
            </w:rPr>
            <w:t xml:space="preserve"> غذاودارو</w:t>
          </w:r>
        </w:p>
      </w:tc>
      <w:tc>
        <w:tcPr>
          <w:tcW w:w="6395" w:type="dxa"/>
          <w:vAlign w:val="center"/>
        </w:tcPr>
        <w:p w14:paraId="03EC492A" w14:textId="65C204EC" w:rsidR="00460110" w:rsidRPr="00300CCF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فرم رسیدگی به </w:t>
          </w:r>
          <w:r w:rsidR="00335FB4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درخواست </w:t>
          </w:r>
          <w:r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صدور</w:t>
          </w:r>
          <w:r w:rsidR="002D5819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 تمدید</w:t>
          </w:r>
          <w:r w:rsidR="008A65DF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/ اصلاح</w:t>
          </w:r>
          <w:r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پروانه </w:t>
          </w:r>
          <w:r w:rsidR="00520D3C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ساخت</w:t>
          </w:r>
          <w:r w:rsidR="00D0629B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طعم دهنده</w:t>
          </w:r>
          <w:r w:rsidRPr="00300CCF">
            <w:rPr>
              <w:rFonts w:cs="B Nazanin"/>
              <w:b/>
              <w:bCs/>
              <w:sz w:val="24"/>
              <w:szCs w:val="24"/>
              <w:rtl/>
              <w:lang w:bidi="fa-IR"/>
            </w:rPr>
            <w:br/>
          </w:r>
          <w:r w:rsidR="00520D3C" w:rsidRPr="00300CCF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80" w:type="dxa"/>
          <w:vAlign w:val="center"/>
        </w:tcPr>
        <w:p w14:paraId="2DCBC9C8" w14:textId="3F1E18B9" w:rsidR="00FF2EBE" w:rsidRDefault="00D57DAA" w:rsidP="009817C4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</w:t>
          </w:r>
          <w:r w:rsidR="009817C4" w:rsidRPr="009817C4">
            <w:rPr>
              <w:rFonts w:cs="B Nazanin"/>
              <w:b/>
              <w:bCs/>
              <w:sz w:val="12"/>
              <w:szCs w:val="12"/>
            </w:rPr>
            <w:t>50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-</w:t>
          </w:r>
          <w:r w:rsidR="00FF2EBE" w:rsidRPr="00563361">
            <w:rPr>
              <w:rFonts w:cs="B Nazanin"/>
              <w:b/>
              <w:bCs/>
              <w:color w:val="000000" w:themeColor="text1"/>
              <w:sz w:val="18"/>
              <w:szCs w:val="18"/>
            </w:rPr>
            <w:t>00</w:t>
          </w:r>
          <w:r w:rsidR="00536C93" w:rsidRPr="00563361">
            <w:rPr>
              <w:rFonts w:cs="B Nazanin"/>
              <w:b/>
              <w:bCs/>
              <w:color w:val="000000" w:themeColor="text1"/>
              <w:sz w:val="18"/>
              <w:szCs w:val="18"/>
            </w:rPr>
            <w:t>1</w:t>
          </w:r>
          <w:r w:rsidR="00FF2EBE" w:rsidRPr="00563361">
            <w:rPr>
              <w:rFonts w:cs="B Nazanin"/>
              <w:b/>
              <w:bCs/>
              <w:color w:val="000000" w:themeColor="text1"/>
              <w:sz w:val="18"/>
              <w:szCs w:val="18"/>
            </w:rPr>
            <w:t>-</w:t>
          </w:r>
          <w:r w:rsidR="00692781" w:rsidRPr="00563361">
            <w:rPr>
              <w:rFonts w:cs="B Nazanin"/>
              <w:b/>
              <w:bCs/>
              <w:color w:val="000000" w:themeColor="text1"/>
              <w:sz w:val="18"/>
              <w:szCs w:val="18"/>
            </w:rPr>
            <w:t>2</w:t>
          </w:r>
        </w:p>
        <w:p w14:paraId="0E8FE7B6" w14:textId="566648AE" w:rsidR="00563361" w:rsidRDefault="00563361" w:rsidP="00563361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color w:val="000000" w:themeColor="text1"/>
            </w:rPr>
          </w:pPr>
          <w:r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 xml:space="preserve">تاریخ صدور : </w:t>
          </w:r>
          <w:r w:rsidR="00421618" w:rsidRPr="00C121E3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41B8E62B" w14:textId="5D0FA5A7" w:rsidR="00563361" w:rsidRDefault="00563361" w:rsidP="009817C4">
          <w:pPr>
            <w:pStyle w:val="Footer"/>
            <w:rPr>
              <w:rFonts w:cs="B Nazanin"/>
              <w:b/>
              <w:bCs/>
              <w:color w:val="000000" w:themeColor="text1"/>
              <w:lang w:bidi="fa-IR"/>
            </w:rPr>
          </w:pPr>
          <w:r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>تاریخ بازنگری:</w:t>
          </w:r>
          <w:r w:rsidR="00421618">
            <w:rPr>
              <w:rFonts w:cs="B Nazanin" w:hint="cs"/>
              <w:b/>
              <w:bCs/>
              <w:color w:val="000000" w:themeColor="text1"/>
              <w:rtl/>
              <w:lang w:bidi="fa-IR"/>
            </w:rPr>
            <w:t xml:space="preserve"> 23/10/1402</w:t>
          </w:r>
        </w:p>
        <w:p w14:paraId="7087AF19" w14:textId="0D10F7ED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F96049">
            <w:rPr>
              <w:rFonts w:cs="B Nazanin"/>
              <w:b/>
              <w:bCs/>
              <w:rtl/>
            </w:rPr>
            <w:t>3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B96"/>
    <w:rsid w:val="00005F41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74CBD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04C92"/>
    <w:rsid w:val="002102A5"/>
    <w:rsid w:val="002108C4"/>
    <w:rsid w:val="00212C1D"/>
    <w:rsid w:val="002157D0"/>
    <w:rsid w:val="002163C7"/>
    <w:rsid w:val="00223894"/>
    <w:rsid w:val="00223A7D"/>
    <w:rsid w:val="00230BF7"/>
    <w:rsid w:val="00230FCE"/>
    <w:rsid w:val="0023293C"/>
    <w:rsid w:val="0023776B"/>
    <w:rsid w:val="00241D64"/>
    <w:rsid w:val="00250F95"/>
    <w:rsid w:val="002531A1"/>
    <w:rsid w:val="002547F6"/>
    <w:rsid w:val="00254C81"/>
    <w:rsid w:val="00263370"/>
    <w:rsid w:val="002764C3"/>
    <w:rsid w:val="00277D26"/>
    <w:rsid w:val="002846E1"/>
    <w:rsid w:val="00284846"/>
    <w:rsid w:val="00284872"/>
    <w:rsid w:val="00290047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3D04"/>
    <w:rsid w:val="002C429D"/>
    <w:rsid w:val="002D5819"/>
    <w:rsid w:val="002D6269"/>
    <w:rsid w:val="002E2092"/>
    <w:rsid w:val="002E37B3"/>
    <w:rsid w:val="002E7591"/>
    <w:rsid w:val="002F04E5"/>
    <w:rsid w:val="002F0CE5"/>
    <w:rsid w:val="002F17B7"/>
    <w:rsid w:val="002F3BF7"/>
    <w:rsid w:val="00300CCF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317"/>
    <w:rsid w:val="00361570"/>
    <w:rsid w:val="003620C9"/>
    <w:rsid w:val="003803D5"/>
    <w:rsid w:val="00380E4B"/>
    <w:rsid w:val="003831E1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C36A5"/>
    <w:rsid w:val="003D4FBF"/>
    <w:rsid w:val="003E375E"/>
    <w:rsid w:val="003E61E0"/>
    <w:rsid w:val="003E6796"/>
    <w:rsid w:val="003F047C"/>
    <w:rsid w:val="003F1FFA"/>
    <w:rsid w:val="003F418C"/>
    <w:rsid w:val="003F79C1"/>
    <w:rsid w:val="00402466"/>
    <w:rsid w:val="0042095E"/>
    <w:rsid w:val="00421618"/>
    <w:rsid w:val="00422C03"/>
    <w:rsid w:val="004247BF"/>
    <w:rsid w:val="00425759"/>
    <w:rsid w:val="00425CB8"/>
    <w:rsid w:val="00427443"/>
    <w:rsid w:val="0043125B"/>
    <w:rsid w:val="004319FB"/>
    <w:rsid w:val="004348A7"/>
    <w:rsid w:val="00436C2C"/>
    <w:rsid w:val="004406C9"/>
    <w:rsid w:val="00443F92"/>
    <w:rsid w:val="004469D5"/>
    <w:rsid w:val="00454AA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39E0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6ED3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4695F"/>
    <w:rsid w:val="005504A2"/>
    <w:rsid w:val="00551502"/>
    <w:rsid w:val="00557C3A"/>
    <w:rsid w:val="005630A6"/>
    <w:rsid w:val="00563361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B6BB4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24DA"/>
    <w:rsid w:val="006635C3"/>
    <w:rsid w:val="006728AF"/>
    <w:rsid w:val="006750E4"/>
    <w:rsid w:val="00676818"/>
    <w:rsid w:val="006770BF"/>
    <w:rsid w:val="006848F0"/>
    <w:rsid w:val="0068577E"/>
    <w:rsid w:val="00692781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739E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41FB"/>
    <w:rsid w:val="00795F92"/>
    <w:rsid w:val="007A1568"/>
    <w:rsid w:val="007A185F"/>
    <w:rsid w:val="007A2F6C"/>
    <w:rsid w:val="007A3D6A"/>
    <w:rsid w:val="007B31E9"/>
    <w:rsid w:val="007B7E1B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C72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6682"/>
    <w:rsid w:val="00897E95"/>
    <w:rsid w:val="008A2784"/>
    <w:rsid w:val="008A28D7"/>
    <w:rsid w:val="008A3CBF"/>
    <w:rsid w:val="008A4C28"/>
    <w:rsid w:val="008A58AA"/>
    <w:rsid w:val="008A65DF"/>
    <w:rsid w:val="008A6B39"/>
    <w:rsid w:val="008A700D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2FAA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35D2C"/>
    <w:rsid w:val="0094006C"/>
    <w:rsid w:val="00940599"/>
    <w:rsid w:val="009407DA"/>
    <w:rsid w:val="00942F2D"/>
    <w:rsid w:val="009431F6"/>
    <w:rsid w:val="0094450B"/>
    <w:rsid w:val="00944BD3"/>
    <w:rsid w:val="00946E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17C4"/>
    <w:rsid w:val="00982806"/>
    <w:rsid w:val="00984742"/>
    <w:rsid w:val="00985846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C72DF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315"/>
    <w:rsid w:val="00B02DB4"/>
    <w:rsid w:val="00B04308"/>
    <w:rsid w:val="00B05E75"/>
    <w:rsid w:val="00B06D1F"/>
    <w:rsid w:val="00B06D51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A15"/>
    <w:rsid w:val="00B40D51"/>
    <w:rsid w:val="00B42C9B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288F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1733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29B"/>
    <w:rsid w:val="00D06945"/>
    <w:rsid w:val="00D168E4"/>
    <w:rsid w:val="00D22451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0FCB"/>
    <w:rsid w:val="00D9223A"/>
    <w:rsid w:val="00DB3828"/>
    <w:rsid w:val="00DB4EC9"/>
    <w:rsid w:val="00DB6B06"/>
    <w:rsid w:val="00DC2E14"/>
    <w:rsid w:val="00DC401C"/>
    <w:rsid w:val="00DC6528"/>
    <w:rsid w:val="00DD3AEF"/>
    <w:rsid w:val="00DD4163"/>
    <w:rsid w:val="00DD4E84"/>
    <w:rsid w:val="00DD6996"/>
    <w:rsid w:val="00DF2BE5"/>
    <w:rsid w:val="00DF2D8B"/>
    <w:rsid w:val="00E01117"/>
    <w:rsid w:val="00E02610"/>
    <w:rsid w:val="00E04410"/>
    <w:rsid w:val="00E141AE"/>
    <w:rsid w:val="00E1672F"/>
    <w:rsid w:val="00E17AF9"/>
    <w:rsid w:val="00E20DFA"/>
    <w:rsid w:val="00E20F0A"/>
    <w:rsid w:val="00E24EDF"/>
    <w:rsid w:val="00E259FD"/>
    <w:rsid w:val="00E27DAC"/>
    <w:rsid w:val="00E309DE"/>
    <w:rsid w:val="00E34247"/>
    <w:rsid w:val="00E366C0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8350A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6AB"/>
    <w:rsid w:val="00F45BD5"/>
    <w:rsid w:val="00F4681C"/>
    <w:rsid w:val="00F538F2"/>
    <w:rsid w:val="00F554E9"/>
    <w:rsid w:val="00F6209E"/>
    <w:rsid w:val="00F64802"/>
    <w:rsid w:val="00F66F93"/>
    <w:rsid w:val="00F71E08"/>
    <w:rsid w:val="00F73DA5"/>
    <w:rsid w:val="00F81D22"/>
    <w:rsid w:val="00F8279F"/>
    <w:rsid w:val="00F86443"/>
    <w:rsid w:val="00F86CA5"/>
    <w:rsid w:val="00F9517C"/>
    <w:rsid w:val="00F95711"/>
    <w:rsid w:val="00F95B11"/>
    <w:rsid w:val="00F96049"/>
    <w:rsid w:val="00F96DC0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5C7D0-305E-49A2-A5C6-E1EDB76A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مهندس مهدی کوچک زاده</cp:lastModifiedBy>
  <cp:revision>9</cp:revision>
  <cp:lastPrinted>2023-12-05T07:13:00Z</cp:lastPrinted>
  <dcterms:created xsi:type="dcterms:W3CDTF">2024-01-09T10:46:00Z</dcterms:created>
  <dcterms:modified xsi:type="dcterms:W3CDTF">2024-01-27T10:33:00Z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aded3a54bd03d8d0bdaee30800e84db14df0587119fb7aaef8454300d62bd48b</vt:lpwstr>
  </property>
</Properties>
</file>